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5F" w:rsidRPr="0072255F" w:rsidRDefault="002727ED" w:rsidP="0072255F">
      <w:pPr>
        <w:spacing w:after="0"/>
        <w:rPr>
          <w:sz w:val="36"/>
          <w:szCs w:val="36"/>
        </w:rPr>
      </w:pPr>
      <w:r>
        <w:rPr>
          <w:sz w:val="36"/>
          <w:szCs w:val="36"/>
        </w:rPr>
        <w:t xml:space="preserve"> </w:t>
      </w:r>
      <w:bookmarkStart w:id="0" w:name="_GoBack"/>
      <w:bookmarkEnd w:id="0"/>
      <w:r w:rsidR="00AE6B86">
        <w:rPr>
          <w:noProof/>
          <w:sz w:val="36"/>
          <w:szCs w:val="36"/>
          <w:lang w:eastAsia="fr-FR"/>
        </w:rPr>
        <w:drawing>
          <wp:inline distT="0" distB="0" distL="0" distR="0">
            <wp:extent cx="2135875" cy="2135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on2.jpg"/>
                    <pic:cNvPicPr/>
                  </pic:nvPicPr>
                  <pic:blipFill>
                    <a:blip r:embed="rId7">
                      <a:extLst>
                        <a:ext uri="{28A0092B-C50C-407E-A947-70E740481C1C}">
                          <a14:useLocalDpi xmlns:a14="http://schemas.microsoft.com/office/drawing/2010/main" val="0"/>
                        </a:ext>
                      </a:extLst>
                    </a:blip>
                    <a:stretch>
                      <a:fillRect/>
                    </a:stretch>
                  </pic:blipFill>
                  <pic:spPr>
                    <a:xfrm>
                      <a:off x="0" y="0"/>
                      <a:ext cx="2134601" cy="2134601"/>
                    </a:xfrm>
                    <a:prstGeom prst="rect">
                      <a:avLst/>
                    </a:prstGeom>
                  </pic:spPr>
                </pic:pic>
              </a:graphicData>
            </a:graphic>
          </wp:inline>
        </w:drawing>
      </w:r>
      <w:r w:rsidR="00AE6B86">
        <w:rPr>
          <w:sz w:val="36"/>
          <w:szCs w:val="36"/>
        </w:rPr>
        <w:t xml:space="preserve">              </w:t>
      </w:r>
      <w:r w:rsidR="00DA44B5">
        <w:rPr>
          <w:b/>
          <w:noProof/>
          <w:sz w:val="40"/>
          <w:szCs w:val="40"/>
          <w:lang w:eastAsia="fr-FR"/>
        </w:rPr>
        <w:drawing>
          <wp:inline distT="0" distB="0" distL="0" distR="0" wp14:anchorId="739BE585" wp14:editId="3EC10931">
            <wp:extent cx="1846469" cy="1990725"/>
            <wp:effectExtent l="0" t="0" r="1905" b="0"/>
            <wp:docPr id="3" name="Image 3" descr="C:\Users\BOIZETPI\Desktop\logo-CGT-santé--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IZETPI\Desktop\logo-CGT-santé--200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6469" cy="1990725"/>
                    </a:xfrm>
                    <a:prstGeom prst="rect">
                      <a:avLst/>
                    </a:prstGeom>
                    <a:noFill/>
                    <a:ln>
                      <a:noFill/>
                    </a:ln>
                  </pic:spPr>
                </pic:pic>
              </a:graphicData>
            </a:graphic>
          </wp:inline>
        </w:drawing>
      </w:r>
    </w:p>
    <w:p w:rsidR="00C60460" w:rsidRDefault="006D2E17" w:rsidP="006D2E17">
      <w:pPr>
        <w:jc w:val="both"/>
        <w:rPr>
          <w:b/>
          <w:sz w:val="36"/>
          <w:szCs w:val="36"/>
          <w:u w:val="single"/>
        </w:rPr>
      </w:pPr>
      <w:r>
        <w:rPr>
          <w:b/>
          <w:sz w:val="36"/>
          <w:szCs w:val="36"/>
          <w:u w:val="single"/>
        </w:rPr>
        <w:t xml:space="preserve">Le </w:t>
      </w:r>
      <w:r w:rsidR="004B5CD0">
        <w:rPr>
          <w:b/>
          <w:sz w:val="36"/>
          <w:szCs w:val="36"/>
          <w:u w:val="single"/>
        </w:rPr>
        <w:t>11 janvier 2018 le</w:t>
      </w:r>
      <w:r w:rsidR="0096017A">
        <w:rPr>
          <w:b/>
          <w:sz w:val="36"/>
          <w:szCs w:val="36"/>
          <w:u w:val="single"/>
        </w:rPr>
        <w:t xml:space="preserve"> personnel</w:t>
      </w:r>
      <w:r w:rsidR="004044C9">
        <w:rPr>
          <w:b/>
          <w:sz w:val="36"/>
          <w:szCs w:val="36"/>
          <w:u w:val="single"/>
        </w:rPr>
        <w:t xml:space="preserve"> des U</w:t>
      </w:r>
      <w:r w:rsidR="0096017A">
        <w:rPr>
          <w:b/>
          <w:sz w:val="36"/>
          <w:szCs w:val="36"/>
          <w:u w:val="single"/>
        </w:rPr>
        <w:t>rgences</w:t>
      </w:r>
      <w:r w:rsidR="004044C9">
        <w:rPr>
          <w:b/>
          <w:sz w:val="36"/>
          <w:szCs w:val="36"/>
          <w:u w:val="single"/>
        </w:rPr>
        <w:t xml:space="preserve"> du CHLS</w:t>
      </w:r>
      <w:r w:rsidR="0096017A">
        <w:rPr>
          <w:b/>
          <w:sz w:val="36"/>
          <w:szCs w:val="36"/>
          <w:u w:val="single"/>
        </w:rPr>
        <w:t xml:space="preserve"> </w:t>
      </w:r>
      <w:r>
        <w:rPr>
          <w:b/>
          <w:sz w:val="36"/>
          <w:szCs w:val="36"/>
          <w:u w:val="single"/>
        </w:rPr>
        <w:t>s</w:t>
      </w:r>
      <w:r w:rsidR="004044C9">
        <w:rPr>
          <w:b/>
          <w:sz w:val="36"/>
          <w:szCs w:val="36"/>
          <w:u w:val="single"/>
        </w:rPr>
        <w:t>’est adressé</w:t>
      </w:r>
      <w:r>
        <w:rPr>
          <w:b/>
          <w:sz w:val="36"/>
          <w:szCs w:val="36"/>
          <w:u w:val="single"/>
        </w:rPr>
        <w:t xml:space="preserve"> à</w:t>
      </w:r>
      <w:r w:rsidR="0072255F">
        <w:rPr>
          <w:b/>
          <w:sz w:val="36"/>
          <w:szCs w:val="36"/>
          <w:u w:val="single"/>
        </w:rPr>
        <w:t xml:space="preserve"> leurs</w:t>
      </w:r>
      <w:r w:rsidR="00BA2AF9" w:rsidRPr="007D24B9">
        <w:rPr>
          <w:b/>
          <w:sz w:val="36"/>
          <w:szCs w:val="36"/>
          <w:u w:val="single"/>
        </w:rPr>
        <w:t xml:space="preserve"> direction</w:t>
      </w:r>
      <w:r w:rsidR="0072255F">
        <w:rPr>
          <w:b/>
          <w:sz w:val="36"/>
          <w:szCs w:val="36"/>
          <w:u w:val="single"/>
        </w:rPr>
        <w:t>s</w:t>
      </w:r>
      <w:r w:rsidR="00BA2AF9" w:rsidRPr="007D24B9">
        <w:rPr>
          <w:b/>
          <w:sz w:val="36"/>
          <w:szCs w:val="36"/>
          <w:u w:val="single"/>
        </w:rPr>
        <w:t xml:space="preserve"> </w:t>
      </w:r>
      <w:r w:rsidR="0072255F">
        <w:rPr>
          <w:b/>
          <w:sz w:val="36"/>
          <w:szCs w:val="36"/>
          <w:u w:val="single"/>
        </w:rPr>
        <w:t xml:space="preserve">dans une </w:t>
      </w:r>
      <w:r w:rsidR="0096017A">
        <w:rPr>
          <w:b/>
          <w:sz w:val="36"/>
          <w:szCs w:val="36"/>
          <w:u w:val="single"/>
        </w:rPr>
        <w:t>lettre</w:t>
      </w:r>
      <w:r w:rsidR="0072255F">
        <w:rPr>
          <w:b/>
          <w:sz w:val="36"/>
          <w:szCs w:val="36"/>
          <w:u w:val="single"/>
        </w:rPr>
        <w:t xml:space="preserve"> ouverte pour dénoncer leurs</w:t>
      </w:r>
      <w:r w:rsidR="00BA2AF9" w:rsidRPr="007D24B9">
        <w:rPr>
          <w:b/>
          <w:sz w:val="36"/>
          <w:szCs w:val="36"/>
          <w:u w:val="single"/>
        </w:rPr>
        <w:t xml:space="preserve"> difficultés de prise en charge des patients, </w:t>
      </w:r>
      <w:r w:rsidR="0087158D" w:rsidRPr="007D24B9">
        <w:rPr>
          <w:b/>
          <w:sz w:val="36"/>
          <w:szCs w:val="36"/>
          <w:u w:val="single"/>
        </w:rPr>
        <w:t xml:space="preserve">dans un contexte de </w:t>
      </w:r>
      <w:r w:rsidR="00BA2AF9" w:rsidRPr="007D24B9">
        <w:rPr>
          <w:b/>
          <w:sz w:val="36"/>
          <w:szCs w:val="36"/>
          <w:u w:val="single"/>
        </w:rPr>
        <w:t>satura</w:t>
      </w:r>
      <w:r w:rsidR="0087158D" w:rsidRPr="007D24B9">
        <w:rPr>
          <w:b/>
          <w:sz w:val="36"/>
          <w:szCs w:val="36"/>
          <w:u w:val="single"/>
        </w:rPr>
        <w:t>tion des urgences.</w:t>
      </w:r>
    </w:p>
    <w:p w:rsidR="006D2E17" w:rsidRPr="007D24B9" w:rsidRDefault="006D2E17">
      <w:pPr>
        <w:rPr>
          <w:b/>
          <w:sz w:val="36"/>
          <w:szCs w:val="36"/>
          <w:u w:val="single"/>
        </w:rPr>
      </w:pPr>
    </w:p>
    <w:p w:rsidR="0087158D" w:rsidRDefault="0087158D" w:rsidP="007D24B9">
      <w:pPr>
        <w:jc w:val="center"/>
        <w:rPr>
          <w:b/>
          <w:sz w:val="32"/>
          <w:szCs w:val="32"/>
          <w:u w:val="single"/>
        </w:rPr>
      </w:pPr>
      <w:r w:rsidRPr="007D24B9">
        <w:rPr>
          <w:b/>
          <w:sz w:val="32"/>
          <w:szCs w:val="32"/>
          <w:u w:val="single"/>
        </w:rPr>
        <w:t>LETTRE OUVERTE</w:t>
      </w:r>
    </w:p>
    <w:p w:rsidR="004044C9" w:rsidRPr="007D24B9" w:rsidRDefault="004044C9" w:rsidP="007D24B9">
      <w:pPr>
        <w:jc w:val="center"/>
        <w:rPr>
          <w:b/>
          <w:sz w:val="32"/>
          <w:szCs w:val="32"/>
          <w:u w:val="single"/>
        </w:rPr>
      </w:pPr>
    </w:p>
    <w:p w:rsidR="0014201E" w:rsidRPr="007D24B9" w:rsidRDefault="0087158D" w:rsidP="006D2E17">
      <w:pPr>
        <w:jc w:val="both"/>
        <w:rPr>
          <w:sz w:val="24"/>
          <w:szCs w:val="24"/>
        </w:rPr>
      </w:pPr>
      <w:r w:rsidRPr="007D24B9">
        <w:rPr>
          <w:sz w:val="24"/>
          <w:szCs w:val="24"/>
        </w:rPr>
        <w:t>Le personnel du</w:t>
      </w:r>
      <w:r w:rsidR="0004674D" w:rsidRPr="007D24B9">
        <w:rPr>
          <w:sz w:val="24"/>
          <w:szCs w:val="24"/>
        </w:rPr>
        <w:t xml:space="preserve"> </w:t>
      </w:r>
      <w:r w:rsidRPr="007D24B9">
        <w:rPr>
          <w:sz w:val="24"/>
          <w:szCs w:val="24"/>
        </w:rPr>
        <w:t>service des urgences de l’</w:t>
      </w:r>
      <w:r w:rsidR="0004674D" w:rsidRPr="007D24B9">
        <w:rPr>
          <w:sz w:val="24"/>
          <w:szCs w:val="24"/>
        </w:rPr>
        <w:t>hôpital</w:t>
      </w:r>
      <w:r w:rsidRPr="007D24B9">
        <w:rPr>
          <w:sz w:val="24"/>
          <w:szCs w:val="24"/>
        </w:rPr>
        <w:t xml:space="preserve"> Lyon Sud est en grande souffrance depuis plusieurs mois, aggravée ces </w:t>
      </w:r>
      <w:r w:rsidR="0004674D" w:rsidRPr="007D24B9">
        <w:rPr>
          <w:sz w:val="24"/>
          <w:szCs w:val="24"/>
        </w:rPr>
        <w:t>dernières</w:t>
      </w:r>
      <w:r w:rsidRPr="007D24B9">
        <w:rPr>
          <w:sz w:val="24"/>
          <w:szCs w:val="24"/>
        </w:rPr>
        <w:t xml:space="preserve"> semaines par afflux </w:t>
      </w:r>
      <w:r w:rsidR="0004674D" w:rsidRPr="007D24B9">
        <w:rPr>
          <w:sz w:val="24"/>
          <w:szCs w:val="24"/>
        </w:rPr>
        <w:t>supplémentaire de patients et un manque chronique de lits d’hospitalisation.</w:t>
      </w:r>
    </w:p>
    <w:p w:rsidR="0087158D" w:rsidRPr="007D24B9" w:rsidRDefault="00D43B20" w:rsidP="006D2E17">
      <w:pPr>
        <w:jc w:val="both"/>
        <w:rPr>
          <w:sz w:val="24"/>
          <w:szCs w:val="24"/>
        </w:rPr>
      </w:pPr>
      <w:r w:rsidRPr="007D24B9">
        <w:rPr>
          <w:sz w:val="24"/>
          <w:szCs w:val="24"/>
        </w:rPr>
        <w:t xml:space="preserve">Les patients attendent plusieurs heures avant de voir un </w:t>
      </w:r>
      <w:r w:rsidR="00AF1FDA" w:rsidRPr="007D24B9">
        <w:rPr>
          <w:sz w:val="24"/>
          <w:szCs w:val="24"/>
        </w:rPr>
        <w:t>médecin</w:t>
      </w:r>
      <w:r w:rsidRPr="007D24B9">
        <w:rPr>
          <w:sz w:val="24"/>
          <w:szCs w:val="24"/>
        </w:rPr>
        <w:t xml:space="preserve"> (parfois de 6 à 8 heures). Certaines personnes âgées ont attendu plus de 24h </w:t>
      </w:r>
      <w:r w:rsidR="00446F3D" w:rsidRPr="007D24B9">
        <w:rPr>
          <w:sz w:val="24"/>
          <w:szCs w:val="24"/>
        </w:rPr>
        <w:t>sur un brancard en attente d’examen ou d’un lit d’hospitalisation. De ce fait, les patients se retrouvent en danger par perte  de chance, aggravation de leur état de santé, retard de traitement, et manque de soins d’</w:t>
      </w:r>
      <w:r w:rsidR="00AF1FDA" w:rsidRPr="007D24B9">
        <w:rPr>
          <w:sz w:val="24"/>
          <w:szCs w:val="24"/>
        </w:rPr>
        <w:t>hygiène</w:t>
      </w:r>
      <w:r w:rsidR="00446F3D" w:rsidRPr="007D24B9">
        <w:rPr>
          <w:sz w:val="24"/>
          <w:szCs w:val="24"/>
        </w:rPr>
        <w:t xml:space="preserve"> et de confort, par l’insécurité sanitaire du fait de l’</w:t>
      </w:r>
      <w:r w:rsidR="00AF1FDA" w:rsidRPr="007D24B9">
        <w:rPr>
          <w:sz w:val="24"/>
          <w:szCs w:val="24"/>
        </w:rPr>
        <w:t>exiguïté</w:t>
      </w:r>
      <w:r w:rsidR="00446F3D" w:rsidRPr="007D24B9">
        <w:rPr>
          <w:sz w:val="24"/>
          <w:szCs w:val="24"/>
        </w:rPr>
        <w:t xml:space="preserve"> des locaux, d’une grande</w:t>
      </w:r>
      <w:r w:rsidR="00AF1FDA" w:rsidRPr="007D24B9">
        <w:rPr>
          <w:sz w:val="24"/>
          <w:szCs w:val="24"/>
        </w:rPr>
        <w:t xml:space="preserve"> promiscuité des </w:t>
      </w:r>
      <w:r w:rsidR="0087158D" w:rsidRPr="007D24B9">
        <w:rPr>
          <w:sz w:val="24"/>
          <w:szCs w:val="24"/>
        </w:rPr>
        <w:t xml:space="preserve"> </w:t>
      </w:r>
      <w:r w:rsidR="00AF1FDA" w:rsidRPr="007D24B9">
        <w:rPr>
          <w:sz w:val="24"/>
          <w:szCs w:val="24"/>
        </w:rPr>
        <w:t xml:space="preserve">brancards et l’impossibilité d’isoler les patients contaminants ainsi que les patients fragiles nécessitant une protection. </w:t>
      </w:r>
    </w:p>
    <w:p w:rsidR="00AF1FDA" w:rsidRPr="007D24B9" w:rsidRDefault="00AF1FDA" w:rsidP="006D2E17">
      <w:pPr>
        <w:jc w:val="both"/>
        <w:rPr>
          <w:sz w:val="24"/>
          <w:szCs w:val="24"/>
        </w:rPr>
      </w:pPr>
      <w:r w:rsidRPr="007D24B9">
        <w:rPr>
          <w:sz w:val="24"/>
          <w:szCs w:val="24"/>
        </w:rPr>
        <w:t>Le personnel se retrouve en danger, ne pouvant plus assurer une véritable prise  en charge. Nous nous retrouvons en situation d’impuissance, d’</w:t>
      </w:r>
      <w:r w:rsidR="003473B0" w:rsidRPr="007D24B9">
        <w:rPr>
          <w:sz w:val="24"/>
          <w:szCs w:val="24"/>
        </w:rPr>
        <w:t>échec</w:t>
      </w:r>
      <w:r w:rsidRPr="007D24B9">
        <w:rPr>
          <w:sz w:val="24"/>
          <w:szCs w:val="24"/>
        </w:rPr>
        <w:t xml:space="preserve"> et de culpabilité pour des soins non réalisés de façon satisfaisante, entrainant une grande souffrance psychologique au travail et dans </w:t>
      </w:r>
      <w:r w:rsidR="003473B0" w:rsidRPr="007D24B9">
        <w:rPr>
          <w:sz w:val="24"/>
          <w:szCs w:val="24"/>
        </w:rPr>
        <w:t>notre vie pe</w:t>
      </w:r>
      <w:r w:rsidR="004B5CD0">
        <w:rPr>
          <w:sz w:val="24"/>
          <w:szCs w:val="24"/>
        </w:rPr>
        <w:t xml:space="preserve">rsonnelle (fatigue, épuisement, </w:t>
      </w:r>
      <w:r w:rsidR="004044C9" w:rsidRPr="007D24B9">
        <w:rPr>
          <w:sz w:val="24"/>
          <w:szCs w:val="24"/>
        </w:rPr>
        <w:t>burnout</w:t>
      </w:r>
      <w:r w:rsidR="003473B0" w:rsidRPr="007D24B9">
        <w:rPr>
          <w:sz w:val="24"/>
          <w:szCs w:val="24"/>
        </w:rPr>
        <w:t>) et le risque de perdre notre diplôme.</w:t>
      </w:r>
    </w:p>
    <w:p w:rsidR="003473B0" w:rsidRPr="007D24B9" w:rsidRDefault="003473B0" w:rsidP="006D2E17">
      <w:pPr>
        <w:jc w:val="both"/>
        <w:rPr>
          <w:sz w:val="24"/>
          <w:szCs w:val="24"/>
        </w:rPr>
      </w:pPr>
      <w:r w:rsidRPr="007D24B9">
        <w:rPr>
          <w:sz w:val="24"/>
          <w:szCs w:val="24"/>
        </w:rPr>
        <w:t xml:space="preserve">Malgré nos nombreux appels au secours, aucune solution ne nous est proposée. Les seules solutions appliquées ont été la suppression de la prime d’urgence, de la prime de nuit </w:t>
      </w:r>
      <w:r w:rsidRPr="007D24B9">
        <w:rPr>
          <w:sz w:val="24"/>
          <w:szCs w:val="24"/>
        </w:rPr>
        <w:lastRenderedPageBreak/>
        <w:t>(actuellement de 9 euros pour 12h de travail de nuit), le blocage des salaires et la réduction du nombre de lits et de personnel.</w:t>
      </w:r>
    </w:p>
    <w:p w:rsidR="00E51D3E" w:rsidRPr="007D24B9" w:rsidRDefault="00E51D3E" w:rsidP="006D2E17">
      <w:pPr>
        <w:jc w:val="both"/>
        <w:rPr>
          <w:sz w:val="24"/>
          <w:szCs w:val="24"/>
        </w:rPr>
      </w:pPr>
      <w:r w:rsidRPr="007D24B9">
        <w:rPr>
          <w:sz w:val="24"/>
          <w:szCs w:val="24"/>
        </w:rPr>
        <w:t>Nous renvoyons la responsabilité de la mise en danger  des patients à nos directions et nos tutelles.</w:t>
      </w:r>
    </w:p>
    <w:p w:rsidR="00E51D3E" w:rsidRPr="007D24B9" w:rsidRDefault="00E51D3E" w:rsidP="006D2E17">
      <w:pPr>
        <w:jc w:val="both"/>
        <w:rPr>
          <w:sz w:val="24"/>
          <w:szCs w:val="24"/>
        </w:rPr>
      </w:pPr>
      <w:r w:rsidRPr="007D24B9">
        <w:rPr>
          <w:sz w:val="24"/>
          <w:szCs w:val="24"/>
        </w:rPr>
        <w:t xml:space="preserve">Nous demandons en urgence la </w:t>
      </w:r>
      <w:r w:rsidR="00024751" w:rsidRPr="007D24B9">
        <w:rPr>
          <w:sz w:val="24"/>
          <w:szCs w:val="24"/>
        </w:rPr>
        <w:t>réouverture</w:t>
      </w:r>
      <w:r w:rsidRPr="007D24B9">
        <w:rPr>
          <w:sz w:val="24"/>
          <w:szCs w:val="24"/>
        </w:rPr>
        <w:t xml:space="preserve"> des lits et des renforts en personne</w:t>
      </w:r>
      <w:r w:rsidR="004044C9">
        <w:rPr>
          <w:sz w:val="24"/>
          <w:szCs w:val="24"/>
        </w:rPr>
        <w:t>l ASH, ASD, IDE et des Médecins</w:t>
      </w:r>
      <w:r w:rsidR="00024751" w:rsidRPr="007D24B9">
        <w:rPr>
          <w:sz w:val="24"/>
          <w:szCs w:val="24"/>
        </w:rPr>
        <w:t>.</w:t>
      </w:r>
    </w:p>
    <w:p w:rsidR="00024751" w:rsidRDefault="00024751" w:rsidP="006D2E17">
      <w:pPr>
        <w:jc w:val="both"/>
        <w:rPr>
          <w:sz w:val="24"/>
          <w:szCs w:val="24"/>
        </w:rPr>
      </w:pPr>
      <w:r w:rsidRPr="007D24B9">
        <w:rPr>
          <w:sz w:val="24"/>
          <w:szCs w:val="24"/>
        </w:rPr>
        <w:t xml:space="preserve">En espérant </w:t>
      </w:r>
      <w:r w:rsidR="00E42FEF" w:rsidRPr="007D24B9">
        <w:rPr>
          <w:sz w:val="24"/>
          <w:szCs w:val="24"/>
        </w:rPr>
        <w:t>être</w:t>
      </w:r>
      <w:r w:rsidRPr="007D24B9">
        <w:rPr>
          <w:sz w:val="24"/>
          <w:szCs w:val="24"/>
        </w:rPr>
        <w:t xml:space="preserve"> enfin entendus, l’équipe des urgences.</w:t>
      </w:r>
    </w:p>
    <w:p w:rsidR="004044C9" w:rsidRPr="007D24B9" w:rsidRDefault="004044C9" w:rsidP="006D2E17">
      <w:pPr>
        <w:jc w:val="both"/>
        <w:rPr>
          <w:sz w:val="24"/>
          <w:szCs w:val="24"/>
        </w:rPr>
      </w:pPr>
    </w:p>
    <w:p w:rsidR="00E51D3E" w:rsidRPr="00AE6B86" w:rsidRDefault="0096017A">
      <w:pPr>
        <w:rPr>
          <w:sz w:val="36"/>
          <w:szCs w:val="36"/>
          <w:u w:val="single"/>
        </w:rPr>
      </w:pPr>
      <w:r w:rsidRPr="00AE6B86">
        <w:rPr>
          <w:sz w:val="36"/>
          <w:szCs w:val="36"/>
          <w:u w:val="single"/>
        </w:rPr>
        <w:t xml:space="preserve">Le </w:t>
      </w:r>
      <w:r w:rsidR="00AE6B86" w:rsidRPr="00AE6B86">
        <w:rPr>
          <w:sz w:val="36"/>
          <w:szCs w:val="36"/>
          <w:u w:val="single"/>
        </w:rPr>
        <w:t>personnel</w:t>
      </w:r>
      <w:r w:rsidRPr="00AE6B86">
        <w:rPr>
          <w:sz w:val="36"/>
          <w:szCs w:val="36"/>
          <w:u w:val="single"/>
        </w:rPr>
        <w:t xml:space="preserve"> des urgences</w:t>
      </w:r>
      <w:r w:rsidR="004B5CD0">
        <w:rPr>
          <w:sz w:val="36"/>
          <w:szCs w:val="36"/>
          <w:u w:val="single"/>
        </w:rPr>
        <w:t xml:space="preserve"> en</w:t>
      </w:r>
      <w:r w:rsidRPr="00AE6B86">
        <w:rPr>
          <w:sz w:val="36"/>
          <w:szCs w:val="36"/>
          <w:u w:val="single"/>
        </w:rPr>
        <w:t xml:space="preserve"> </w:t>
      </w:r>
      <w:r w:rsidR="004B5CD0">
        <w:rPr>
          <w:sz w:val="36"/>
          <w:szCs w:val="36"/>
          <w:u w:val="single"/>
        </w:rPr>
        <w:t>grève reconductible</w:t>
      </w:r>
      <w:r w:rsidR="004044C9">
        <w:rPr>
          <w:sz w:val="36"/>
          <w:szCs w:val="36"/>
          <w:u w:val="single"/>
        </w:rPr>
        <w:t xml:space="preserve"> avec la CGT et </w:t>
      </w:r>
      <w:proofErr w:type="gramStart"/>
      <w:r w:rsidR="004044C9">
        <w:rPr>
          <w:sz w:val="36"/>
          <w:szCs w:val="36"/>
          <w:u w:val="single"/>
        </w:rPr>
        <w:t>SUD ,</w:t>
      </w:r>
      <w:proofErr w:type="gramEnd"/>
      <w:r w:rsidR="004B5CD0">
        <w:rPr>
          <w:sz w:val="36"/>
          <w:szCs w:val="36"/>
          <w:u w:val="single"/>
        </w:rPr>
        <w:t xml:space="preserve"> à partir de ce jour, exige</w:t>
      </w:r>
      <w:r w:rsidR="004044C9">
        <w:rPr>
          <w:sz w:val="36"/>
          <w:szCs w:val="36"/>
          <w:u w:val="single"/>
        </w:rPr>
        <w:t>nt</w:t>
      </w:r>
      <w:r w:rsidR="004B5CD0">
        <w:rPr>
          <w:sz w:val="36"/>
          <w:szCs w:val="36"/>
          <w:u w:val="single"/>
        </w:rPr>
        <w:t xml:space="preserve"> :</w:t>
      </w:r>
    </w:p>
    <w:p w:rsidR="0096017A" w:rsidRDefault="0096017A" w:rsidP="0096017A">
      <w:pPr>
        <w:pStyle w:val="Paragraphedeliste"/>
        <w:numPr>
          <w:ilvl w:val="0"/>
          <w:numId w:val="1"/>
        </w:numPr>
        <w:rPr>
          <w:sz w:val="24"/>
          <w:szCs w:val="24"/>
        </w:rPr>
      </w:pPr>
      <w:r w:rsidRPr="0096017A">
        <w:rPr>
          <w:sz w:val="24"/>
          <w:szCs w:val="24"/>
        </w:rPr>
        <w:t>Des</w:t>
      </w:r>
      <w:r w:rsidR="004B5CD0">
        <w:rPr>
          <w:sz w:val="24"/>
          <w:szCs w:val="24"/>
        </w:rPr>
        <w:t xml:space="preserve"> effectifs  soignants supplémentaires</w:t>
      </w:r>
      <w:r w:rsidRPr="0096017A">
        <w:rPr>
          <w:sz w:val="24"/>
          <w:szCs w:val="24"/>
        </w:rPr>
        <w:t xml:space="preserve"> </w:t>
      </w:r>
      <w:r w:rsidR="004044C9">
        <w:rPr>
          <w:sz w:val="24"/>
          <w:szCs w:val="24"/>
        </w:rPr>
        <w:t>pour assurer des soins de qualité</w:t>
      </w:r>
    </w:p>
    <w:p w:rsidR="0096017A" w:rsidRDefault="0096017A" w:rsidP="0096017A">
      <w:pPr>
        <w:pStyle w:val="Paragraphedeliste"/>
        <w:numPr>
          <w:ilvl w:val="0"/>
          <w:numId w:val="1"/>
        </w:numPr>
        <w:rPr>
          <w:sz w:val="24"/>
          <w:szCs w:val="24"/>
        </w:rPr>
      </w:pPr>
      <w:r>
        <w:rPr>
          <w:sz w:val="24"/>
          <w:szCs w:val="24"/>
        </w:rPr>
        <w:t>Des</w:t>
      </w:r>
      <w:r w:rsidR="004B5CD0">
        <w:rPr>
          <w:sz w:val="24"/>
          <w:szCs w:val="24"/>
        </w:rPr>
        <w:t xml:space="preserve"> effectifs médicaux </w:t>
      </w:r>
      <w:r>
        <w:rPr>
          <w:sz w:val="24"/>
          <w:szCs w:val="24"/>
        </w:rPr>
        <w:t xml:space="preserve"> suffisant pour assurer une bon</w:t>
      </w:r>
      <w:r w:rsidR="004B5CD0">
        <w:rPr>
          <w:sz w:val="24"/>
          <w:szCs w:val="24"/>
        </w:rPr>
        <w:t>ne prise en charge des patients</w:t>
      </w:r>
    </w:p>
    <w:p w:rsidR="0096017A" w:rsidRDefault="0096017A" w:rsidP="0096017A">
      <w:pPr>
        <w:pStyle w:val="Paragraphedeliste"/>
        <w:numPr>
          <w:ilvl w:val="0"/>
          <w:numId w:val="1"/>
        </w:numPr>
        <w:rPr>
          <w:sz w:val="24"/>
          <w:szCs w:val="24"/>
        </w:rPr>
      </w:pPr>
      <w:r>
        <w:rPr>
          <w:sz w:val="24"/>
          <w:szCs w:val="24"/>
        </w:rPr>
        <w:t>Des lits d’hospitalisation</w:t>
      </w:r>
      <w:r w:rsidR="004B5CD0">
        <w:rPr>
          <w:sz w:val="24"/>
          <w:szCs w:val="24"/>
        </w:rPr>
        <w:t xml:space="preserve"> disponibles en fonction de l’activité du SAU</w:t>
      </w:r>
      <w:r>
        <w:rPr>
          <w:sz w:val="24"/>
          <w:szCs w:val="24"/>
        </w:rPr>
        <w:t>.</w:t>
      </w:r>
    </w:p>
    <w:p w:rsidR="0096017A" w:rsidRDefault="00AE6B86" w:rsidP="0096017A">
      <w:pPr>
        <w:pStyle w:val="Paragraphedeliste"/>
        <w:numPr>
          <w:ilvl w:val="0"/>
          <w:numId w:val="1"/>
        </w:numPr>
        <w:rPr>
          <w:sz w:val="24"/>
          <w:szCs w:val="24"/>
        </w:rPr>
      </w:pPr>
      <w:r>
        <w:rPr>
          <w:sz w:val="24"/>
          <w:szCs w:val="24"/>
        </w:rPr>
        <w:t>Du matériel</w:t>
      </w:r>
      <w:r w:rsidR="004B5CD0">
        <w:rPr>
          <w:sz w:val="24"/>
          <w:szCs w:val="24"/>
        </w:rPr>
        <w:t xml:space="preserve"> en bon</w:t>
      </w:r>
      <w:r w:rsidR="0096017A">
        <w:rPr>
          <w:sz w:val="24"/>
          <w:szCs w:val="24"/>
        </w:rPr>
        <w:t xml:space="preserve"> état (brancard</w:t>
      </w:r>
      <w:r w:rsidR="004B5CD0">
        <w:rPr>
          <w:sz w:val="24"/>
          <w:szCs w:val="24"/>
        </w:rPr>
        <w:t>s</w:t>
      </w:r>
      <w:r w:rsidR="0096017A">
        <w:rPr>
          <w:sz w:val="24"/>
          <w:szCs w:val="24"/>
        </w:rPr>
        <w:t>, scope, tensiom</w:t>
      </w:r>
      <w:r w:rsidR="004B5CD0">
        <w:rPr>
          <w:sz w:val="24"/>
          <w:szCs w:val="24"/>
        </w:rPr>
        <w:t>ètre, linge, thermomètre, draps</w:t>
      </w:r>
      <w:proofErr w:type="gramStart"/>
      <w:r w:rsidR="004B5CD0">
        <w:rPr>
          <w:sz w:val="24"/>
          <w:szCs w:val="24"/>
        </w:rPr>
        <w:t>..</w:t>
      </w:r>
      <w:r w:rsidR="0096017A">
        <w:rPr>
          <w:sz w:val="24"/>
          <w:szCs w:val="24"/>
        </w:rPr>
        <w:t>)</w:t>
      </w:r>
      <w:proofErr w:type="gramEnd"/>
    </w:p>
    <w:p w:rsidR="0096017A" w:rsidRPr="0096017A" w:rsidRDefault="004B5CD0" w:rsidP="0096017A">
      <w:pPr>
        <w:pStyle w:val="Paragraphedeliste"/>
        <w:numPr>
          <w:ilvl w:val="0"/>
          <w:numId w:val="1"/>
        </w:numPr>
        <w:rPr>
          <w:sz w:val="24"/>
          <w:szCs w:val="24"/>
        </w:rPr>
      </w:pPr>
      <w:r>
        <w:rPr>
          <w:sz w:val="24"/>
          <w:szCs w:val="24"/>
        </w:rPr>
        <w:t>La reconnaissance de la pénibilité du travai</w:t>
      </w:r>
      <w:r w:rsidR="004044C9">
        <w:rPr>
          <w:sz w:val="24"/>
          <w:szCs w:val="24"/>
        </w:rPr>
        <w:t>l</w:t>
      </w:r>
      <w:r>
        <w:rPr>
          <w:sz w:val="24"/>
          <w:szCs w:val="24"/>
        </w:rPr>
        <w:t xml:space="preserve"> de nuit </w:t>
      </w:r>
      <w:r w:rsidR="004044C9">
        <w:rPr>
          <w:sz w:val="24"/>
          <w:szCs w:val="24"/>
        </w:rPr>
        <w:t>aux urgences par un salaire décent et l’augmentation de la prime de nuit statutaire.</w:t>
      </w:r>
    </w:p>
    <w:p w:rsidR="0096017A" w:rsidRPr="007D24B9" w:rsidRDefault="0096017A">
      <w:pPr>
        <w:rPr>
          <w:sz w:val="24"/>
          <w:szCs w:val="24"/>
        </w:rPr>
      </w:pPr>
    </w:p>
    <w:p w:rsidR="003473B0" w:rsidRDefault="003473B0"/>
    <w:p w:rsidR="004044C9" w:rsidRDefault="004044C9"/>
    <w:p w:rsidR="004044C9" w:rsidRDefault="004044C9" w:rsidP="004044C9">
      <w:pPr>
        <w:ind w:left="4956" w:firstLine="708"/>
      </w:pPr>
      <w:r>
        <w:t>Pierre Bénite le 22 janvier 2018.</w:t>
      </w:r>
    </w:p>
    <w:p w:rsidR="003473B0" w:rsidRDefault="003473B0"/>
    <w:sectPr w:rsidR="00347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AD7"/>
    <w:multiLevelType w:val="hybridMultilevel"/>
    <w:tmpl w:val="D7FC6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F9"/>
    <w:rsid w:val="00024751"/>
    <w:rsid w:val="0004674D"/>
    <w:rsid w:val="0014201E"/>
    <w:rsid w:val="002727ED"/>
    <w:rsid w:val="003473B0"/>
    <w:rsid w:val="004044C9"/>
    <w:rsid w:val="00446F3D"/>
    <w:rsid w:val="004B5CD0"/>
    <w:rsid w:val="006D2E17"/>
    <w:rsid w:val="0072255F"/>
    <w:rsid w:val="007D24B9"/>
    <w:rsid w:val="0087158D"/>
    <w:rsid w:val="0096017A"/>
    <w:rsid w:val="00AE6B86"/>
    <w:rsid w:val="00AF1FDA"/>
    <w:rsid w:val="00BA2AF9"/>
    <w:rsid w:val="00C60460"/>
    <w:rsid w:val="00D43B20"/>
    <w:rsid w:val="00DA44B5"/>
    <w:rsid w:val="00E42FEF"/>
    <w:rsid w:val="00E51D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25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255F"/>
    <w:rPr>
      <w:rFonts w:ascii="Tahoma" w:hAnsi="Tahoma" w:cs="Tahoma"/>
      <w:sz w:val="16"/>
      <w:szCs w:val="16"/>
    </w:rPr>
  </w:style>
  <w:style w:type="paragraph" w:styleId="Paragraphedeliste">
    <w:name w:val="List Paragraph"/>
    <w:basedOn w:val="Normal"/>
    <w:uiPriority w:val="34"/>
    <w:qFormat/>
    <w:rsid w:val="00960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25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255F"/>
    <w:rPr>
      <w:rFonts w:ascii="Tahoma" w:hAnsi="Tahoma" w:cs="Tahoma"/>
      <w:sz w:val="16"/>
      <w:szCs w:val="16"/>
    </w:rPr>
  </w:style>
  <w:style w:type="paragraph" w:styleId="Paragraphedeliste">
    <w:name w:val="List Paragraph"/>
    <w:basedOn w:val="Normal"/>
    <w:uiPriority w:val="34"/>
    <w:qFormat/>
    <w:rsid w:val="00960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2D5C1-04A7-4306-8471-22A66E85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404</Words>
  <Characters>2222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MOULLE, Sud-Isabelle</dc:creator>
  <cp:lastModifiedBy>BURIANNE, Michele</cp:lastModifiedBy>
  <cp:revision>5</cp:revision>
  <cp:lastPrinted>2018-01-19T10:03:00Z</cp:lastPrinted>
  <dcterms:created xsi:type="dcterms:W3CDTF">2018-01-19T09:18:00Z</dcterms:created>
  <dcterms:modified xsi:type="dcterms:W3CDTF">2018-01-19T10:26:00Z</dcterms:modified>
</cp:coreProperties>
</file>