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664" w:rsidRDefault="00410664" w:rsidP="00410664">
      <w:pPr>
        <w:pStyle w:val="Default"/>
        <w:jc w:val="center"/>
        <w:rPr>
          <w:i/>
          <w:color w:val="auto"/>
          <w:sz w:val="32"/>
          <w:szCs w:val="32"/>
        </w:rPr>
      </w:pPr>
      <w:bookmarkStart w:id="0" w:name="_GoBack"/>
      <w:bookmarkEnd w:id="0"/>
      <w:r w:rsidRPr="00410664">
        <w:rPr>
          <w:noProof/>
          <w:sz w:val="32"/>
          <w:szCs w:val="32"/>
          <w:lang w:eastAsia="fr-FR"/>
        </w:rPr>
        <w:drawing>
          <wp:anchor distT="0" distB="0" distL="114300" distR="114300" simplePos="0" relativeHeight="251658240" behindDoc="0" locked="0" layoutInCell="1" allowOverlap="1" wp14:anchorId="285E6AC1" wp14:editId="493245A1">
            <wp:simplePos x="0" y="0"/>
            <wp:positionH relativeFrom="column">
              <wp:posOffset>67945</wp:posOffset>
            </wp:positionH>
            <wp:positionV relativeFrom="paragraph">
              <wp:posOffset>-100965</wp:posOffset>
            </wp:positionV>
            <wp:extent cx="1552575" cy="1746885"/>
            <wp:effectExtent l="0" t="0" r="9525" b="5715"/>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a:xfrm>
                      <a:off x="0" y="0"/>
                      <a:ext cx="1552575" cy="1746885"/>
                    </a:xfrm>
                    <a:prstGeom prst="rect">
                      <a:avLst/>
                    </a:prstGeom>
                    <a:noFill/>
                    <a:ln>
                      <a:noFill/>
                    </a:ln>
                  </pic:spPr>
                </pic:pic>
              </a:graphicData>
            </a:graphic>
            <wp14:sizeRelH relativeFrom="page">
              <wp14:pctWidth>0</wp14:pctWidth>
            </wp14:sizeRelH>
            <wp14:sizeRelV relativeFrom="page">
              <wp14:pctHeight>0</wp14:pctHeight>
            </wp14:sizeRelV>
          </wp:anchor>
        </w:drawing>
      </w:r>
      <w:r w:rsidR="00451B0B">
        <w:rPr>
          <w:i/>
          <w:color w:val="auto"/>
          <w:sz w:val="32"/>
          <w:szCs w:val="32"/>
        </w:rPr>
        <w:t>Pour la défense du statut de la Fonction Publique Hospitalière et la réduction de l’emploi précaire.</w:t>
      </w:r>
    </w:p>
    <w:p w:rsidR="00E90403" w:rsidRPr="00410664" w:rsidRDefault="00E90403" w:rsidP="00410664">
      <w:pPr>
        <w:pStyle w:val="Default"/>
        <w:jc w:val="center"/>
        <w:rPr>
          <w:b/>
          <w:color w:val="auto"/>
          <w:sz w:val="20"/>
          <w:szCs w:val="20"/>
        </w:rPr>
      </w:pPr>
    </w:p>
    <w:p w:rsidR="00410664" w:rsidRPr="00410664" w:rsidRDefault="00410664" w:rsidP="00410664">
      <w:pPr>
        <w:pStyle w:val="Default"/>
        <w:jc w:val="center"/>
        <w:rPr>
          <w:b/>
          <w:color w:val="auto"/>
          <w:sz w:val="20"/>
          <w:szCs w:val="20"/>
        </w:rPr>
      </w:pPr>
    </w:p>
    <w:p w:rsidR="00410664" w:rsidRDefault="00A03E80" w:rsidP="00410664">
      <w:pPr>
        <w:pStyle w:val="Default"/>
        <w:jc w:val="center"/>
        <w:rPr>
          <w:b/>
          <w:color w:val="auto"/>
          <w:sz w:val="28"/>
          <w:szCs w:val="28"/>
        </w:rPr>
      </w:pPr>
      <w:r>
        <w:rPr>
          <w:b/>
          <w:color w:val="auto"/>
          <w:sz w:val="28"/>
          <w:szCs w:val="28"/>
        </w:rPr>
        <w:t>TOUS ENSEMBLE</w:t>
      </w:r>
      <w:r w:rsidR="00410664" w:rsidRPr="00410664">
        <w:rPr>
          <w:b/>
          <w:color w:val="auto"/>
          <w:sz w:val="28"/>
          <w:szCs w:val="28"/>
        </w:rPr>
        <w:t xml:space="preserve"> LE 22 MAI</w:t>
      </w:r>
      <w:r>
        <w:rPr>
          <w:b/>
          <w:color w:val="auto"/>
          <w:sz w:val="28"/>
          <w:szCs w:val="28"/>
        </w:rPr>
        <w:t xml:space="preserve"> 2018.</w:t>
      </w:r>
    </w:p>
    <w:p w:rsidR="00451B0B" w:rsidRDefault="00451B0B" w:rsidP="00410664">
      <w:pPr>
        <w:pStyle w:val="Default"/>
        <w:jc w:val="center"/>
        <w:rPr>
          <w:b/>
          <w:color w:val="auto"/>
          <w:sz w:val="28"/>
          <w:szCs w:val="28"/>
        </w:rPr>
      </w:pPr>
    </w:p>
    <w:p w:rsidR="00451B0B" w:rsidRDefault="00451B0B" w:rsidP="00410664">
      <w:pPr>
        <w:pStyle w:val="Default"/>
        <w:jc w:val="center"/>
        <w:rPr>
          <w:b/>
          <w:color w:val="auto"/>
          <w:sz w:val="28"/>
          <w:szCs w:val="28"/>
        </w:rPr>
      </w:pPr>
    </w:p>
    <w:p w:rsidR="00451B0B" w:rsidRDefault="00451B0B" w:rsidP="00410664">
      <w:pPr>
        <w:pStyle w:val="Default"/>
        <w:jc w:val="center"/>
        <w:rPr>
          <w:b/>
          <w:color w:val="auto"/>
          <w:sz w:val="28"/>
          <w:szCs w:val="28"/>
        </w:rPr>
      </w:pPr>
      <w:r>
        <w:rPr>
          <w:b/>
          <w:color w:val="auto"/>
          <w:sz w:val="28"/>
          <w:szCs w:val="28"/>
        </w:rPr>
        <w:t>DEFENDONS  LA FONCTION PUBLIQUE</w:t>
      </w:r>
    </w:p>
    <w:p w:rsidR="00410664" w:rsidRPr="00D42A30" w:rsidRDefault="00D42A30" w:rsidP="00662D75">
      <w:pPr>
        <w:pStyle w:val="Default"/>
        <w:rPr>
          <w:rFonts w:ascii="Arial Narrow" w:hAnsi="Arial Narrow"/>
          <w:b/>
          <w:color w:val="auto"/>
          <w:sz w:val="20"/>
          <w:szCs w:val="20"/>
          <w:u w:val="single"/>
        </w:rPr>
      </w:pPr>
      <w:r w:rsidRPr="00D42A30">
        <w:rPr>
          <w:rFonts w:ascii="Arial Narrow" w:hAnsi="Arial Narrow"/>
          <w:b/>
          <w:color w:val="auto"/>
          <w:sz w:val="20"/>
          <w:szCs w:val="20"/>
          <w:u w:val="single"/>
        </w:rPr>
        <w:t>SANTE ACTION SOCIALE 69</w:t>
      </w:r>
    </w:p>
    <w:p w:rsidR="00410664" w:rsidRPr="00D74831" w:rsidRDefault="00410664" w:rsidP="00662D75">
      <w:pPr>
        <w:pStyle w:val="Default"/>
        <w:rPr>
          <w:color w:val="auto"/>
          <w:sz w:val="20"/>
          <w:szCs w:val="20"/>
        </w:rPr>
      </w:pPr>
    </w:p>
    <w:p w:rsidR="00662D75" w:rsidRPr="00D74831" w:rsidRDefault="00662D75" w:rsidP="00662D75">
      <w:pPr>
        <w:pStyle w:val="Default"/>
        <w:jc w:val="both"/>
        <w:rPr>
          <w:rFonts w:ascii="Times New Roman" w:hAnsi="Times New Roman" w:cs="Times New Roman"/>
          <w:color w:val="auto"/>
        </w:rPr>
      </w:pPr>
      <w:r w:rsidRPr="00D74831">
        <w:rPr>
          <w:rFonts w:ascii="Times New Roman" w:hAnsi="Times New Roman" w:cs="Times New Roman"/>
          <w:color w:val="auto"/>
        </w:rPr>
        <w:t>Dans tous les</w:t>
      </w:r>
      <w:r w:rsidR="00863985">
        <w:rPr>
          <w:rFonts w:ascii="Times New Roman" w:hAnsi="Times New Roman" w:cs="Times New Roman"/>
          <w:color w:val="auto"/>
        </w:rPr>
        <w:t xml:space="preserve"> services, </w:t>
      </w:r>
      <w:r w:rsidRPr="00D74831">
        <w:rPr>
          <w:rFonts w:ascii="Times New Roman" w:hAnsi="Times New Roman" w:cs="Times New Roman"/>
          <w:color w:val="auto"/>
        </w:rPr>
        <w:t>le constat est le même : toujours plus d’économies sur le dos des personnels et des patients, des conditions de travail qui se dégradent ainsi que la qualité des soins</w:t>
      </w:r>
      <w:r w:rsidR="00863985">
        <w:rPr>
          <w:rFonts w:ascii="Times New Roman" w:hAnsi="Times New Roman" w:cs="Times New Roman"/>
          <w:color w:val="auto"/>
        </w:rPr>
        <w:t xml:space="preserve"> et des accompagnements</w:t>
      </w:r>
      <w:r w:rsidRPr="00D74831">
        <w:rPr>
          <w:rFonts w:ascii="Times New Roman" w:hAnsi="Times New Roman" w:cs="Times New Roman"/>
          <w:color w:val="auto"/>
        </w:rPr>
        <w:t xml:space="preserve">. </w:t>
      </w:r>
    </w:p>
    <w:p w:rsidR="00662D75" w:rsidRPr="00D74831" w:rsidRDefault="00662D75" w:rsidP="00662D75">
      <w:pPr>
        <w:pStyle w:val="Default"/>
        <w:jc w:val="both"/>
        <w:rPr>
          <w:rFonts w:ascii="Times New Roman" w:hAnsi="Times New Roman" w:cs="Times New Roman"/>
          <w:color w:val="auto"/>
          <w:sz w:val="16"/>
          <w:szCs w:val="16"/>
        </w:rPr>
      </w:pPr>
    </w:p>
    <w:p w:rsidR="00662D75" w:rsidRDefault="00662D75" w:rsidP="00662D75">
      <w:pPr>
        <w:pStyle w:val="Default"/>
        <w:jc w:val="both"/>
        <w:rPr>
          <w:rFonts w:ascii="Times New Roman" w:hAnsi="Times New Roman" w:cs="Times New Roman"/>
          <w:color w:val="auto"/>
        </w:rPr>
      </w:pPr>
      <w:r w:rsidRPr="00D74831">
        <w:rPr>
          <w:rFonts w:ascii="Times New Roman" w:hAnsi="Times New Roman" w:cs="Times New Roman"/>
          <w:color w:val="auto"/>
        </w:rPr>
        <w:t xml:space="preserve"> En 2018, toujours moins pour la santé</w:t>
      </w:r>
      <w:r w:rsidR="00863985">
        <w:rPr>
          <w:rFonts w:ascii="Times New Roman" w:hAnsi="Times New Roman" w:cs="Times New Roman"/>
          <w:color w:val="auto"/>
        </w:rPr>
        <w:t xml:space="preserve"> et l’action Sociale</w:t>
      </w:r>
      <w:r w:rsidRPr="00D74831">
        <w:rPr>
          <w:rFonts w:ascii="Times New Roman" w:hAnsi="Times New Roman" w:cs="Times New Roman"/>
          <w:color w:val="auto"/>
        </w:rPr>
        <w:t>: on ferme des lits et des services dans les hôpitaux</w:t>
      </w:r>
      <w:r w:rsidR="00863985">
        <w:rPr>
          <w:rFonts w:ascii="Times New Roman" w:hAnsi="Times New Roman" w:cs="Times New Roman"/>
          <w:color w:val="auto"/>
        </w:rPr>
        <w:t>, on ferme les services</w:t>
      </w:r>
      <w:r w:rsidRPr="00D74831">
        <w:rPr>
          <w:rFonts w:ascii="Times New Roman" w:hAnsi="Times New Roman" w:cs="Times New Roman"/>
          <w:color w:val="auto"/>
        </w:rPr>
        <w:t xml:space="preserve"> de proximité, on supprime des emplois et on maltraite de plus en plus le personnel, conduisant ainsi à la dégradation des conditions de prise en charge des patients.</w:t>
      </w:r>
    </w:p>
    <w:p w:rsidR="00863985" w:rsidRDefault="00863985" w:rsidP="00662D75">
      <w:pPr>
        <w:pStyle w:val="Default"/>
        <w:jc w:val="both"/>
        <w:rPr>
          <w:rFonts w:ascii="Times New Roman" w:hAnsi="Times New Roman" w:cs="Times New Roman"/>
          <w:color w:val="auto"/>
        </w:rPr>
      </w:pPr>
    </w:p>
    <w:p w:rsidR="00863985" w:rsidRPr="00D74831" w:rsidRDefault="00863985" w:rsidP="00662D75">
      <w:pPr>
        <w:pStyle w:val="Default"/>
        <w:jc w:val="both"/>
        <w:rPr>
          <w:rFonts w:ascii="Times New Roman" w:hAnsi="Times New Roman" w:cs="Times New Roman"/>
          <w:color w:val="auto"/>
        </w:rPr>
      </w:pPr>
      <w:r>
        <w:rPr>
          <w:rFonts w:ascii="Times New Roman" w:hAnsi="Times New Roman" w:cs="Times New Roman"/>
          <w:color w:val="auto"/>
        </w:rPr>
        <w:t>Les salariés sont mis au régime sec ; pas d’augmentation de salaire le pouvoir d’achat régresse.</w:t>
      </w:r>
    </w:p>
    <w:p w:rsidR="00662D75" w:rsidRPr="00D74831" w:rsidRDefault="00662D75" w:rsidP="00662D75">
      <w:pPr>
        <w:pStyle w:val="Default"/>
        <w:rPr>
          <w:color w:val="auto"/>
          <w:sz w:val="20"/>
          <w:szCs w:val="20"/>
        </w:rPr>
      </w:pPr>
    </w:p>
    <w:p w:rsidR="00662D75" w:rsidRPr="00D74831" w:rsidRDefault="00662D75" w:rsidP="00662D75">
      <w:pPr>
        <w:pStyle w:val="Default"/>
        <w:jc w:val="center"/>
        <w:rPr>
          <w:rFonts w:ascii="Times New Roman" w:hAnsi="Times New Roman" w:cs="Times New Roman"/>
          <w:b/>
          <w:bCs/>
          <w:color w:val="auto"/>
          <w:sz w:val="36"/>
          <w:szCs w:val="36"/>
        </w:rPr>
      </w:pPr>
      <w:r w:rsidRPr="00D74831">
        <w:rPr>
          <w:rFonts w:ascii="Times New Roman" w:hAnsi="Times New Roman" w:cs="Times New Roman"/>
          <w:b/>
          <w:bCs/>
          <w:color w:val="auto"/>
          <w:sz w:val="36"/>
          <w:szCs w:val="36"/>
        </w:rPr>
        <w:t>Nous disons STOP !</w:t>
      </w:r>
    </w:p>
    <w:p w:rsidR="00662D75" w:rsidRPr="00D74831" w:rsidRDefault="00662D75" w:rsidP="00662D75">
      <w:pPr>
        <w:pStyle w:val="Default"/>
        <w:rPr>
          <w:color w:val="auto"/>
          <w:sz w:val="16"/>
          <w:szCs w:val="16"/>
        </w:rPr>
      </w:pPr>
    </w:p>
    <w:p w:rsidR="00662D75" w:rsidRPr="00D74831" w:rsidRDefault="00662D75" w:rsidP="00662D75">
      <w:pPr>
        <w:pStyle w:val="Default"/>
        <w:jc w:val="both"/>
        <w:rPr>
          <w:rFonts w:ascii="Times New Roman" w:hAnsi="Times New Roman" w:cs="Times New Roman"/>
          <w:color w:val="auto"/>
        </w:rPr>
      </w:pPr>
      <w:r w:rsidRPr="00D74831">
        <w:rPr>
          <w:rFonts w:ascii="Times New Roman" w:hAnsi="Times New Roman" w:cs="Times New Roman"/>
          <w:color w:val="auto"/>
        </w:rPr>
        <w:t xml:space="preserve">Depuis plusieurs mois </w:t>
      </w:r>
      <w:r w:rsidRPr="00410664">
        <w:rPr>
          <w:rFonts w:ascii="Times New Roman" w:hAnsi="Times New Roman" w:cs="Times New Roman"/>
          <w:b/>
          <w:color w:val="auto"/>
        </w:rPr>
        <w:t>des luttes se multiplient</w:t>
      </w:r>
      <w:r w:rsidRPr="00D74831">
        <w:rPr>
          <w:rFonts w:ascii="Times New Roman" w:hAnsi="Times New Roman" w:cs="Times New Roman"/>
          <w:color w:val="auto"/>
        </w:rPr>
        <w:t xml:space="preserve"> dans la santé en France : hôpitaux, services d’urgence et autres, psychiatrie, EHPAD</w:t>
      </w:r>
      <w:r w:rsidR="00863985">
        <w:rPr>
          <w:rFonts w:ascii="Times New Roman" w:hAnsi="Times New Roman" w:cs="Times New Roman"/>
          <w:color w:val="auto"/>
        </w:rPr>
        <w:t>, Action Sociale</w:t>
      </w:r>
      <w:r w:rsidR="00410664">
        <w:rPr>
          <w:rFonts w:ascii="Times New Roman" w:hAnsi="Times New Roman" w:cs="Times New Roman"/>
          <w:color w:val="auto"/>
        </w:rPr>
        <w:t xml:space="preserve">, </w:t>
      </w:r>
      <w:r w:rsidR="00410664" w:rsidRPr="00410664">
        <w:rPr>
          <w:rFonts w:ascii="Times New Roman" w:hAnsi="Times New Roman" w:cs="Times New Roman"/>
          <w:b/>
          <w:color w:val="auto"/>
        </w:rPr>
        <w:t>les salariés ne se taisent plus</w:t>
      </w:r>
      <w:r w:rsidRPr="00D74831">
        <w:rPr>
          <w:rFonts w:ascii="Times New Roman" w:hAnsi="Times New Roman" w:cs="Times New Roman"/>
          <w:color w:val="auto"/>
        </w:rPr>
        <w:t xml:space="preserve">… Le gouvernement reste sourd. </w:t>
      </w:r>
    </w:p>
    <w:p w:rsidR="00662D75" w:rsidRPr="00D74831" w:rsidRDefault="00662D75" w:rsidP="00662D75">
      <w:pPr>
        <w:pStyle w:val="Default"/>
        <w:jc w:val="both"/>
        <w:rPr>
          <w:rFonts w:ascii="Times New Roman" w:hAnsi="Times New Roman" w:cs="Times New Roman"/>
          <w:color w:val="auto"/>
          <w:sz w:val="20"/>
          <w:szCs w:val="20"/>
        </w:rPr>
      </w:pPr>
    </w:p>
    <w:p w:rsidR="00662D75" w:rsidRPr="00D74831" w:rsidRDefault="00863985" w:rsidP="00662D75">
      <w:pPr>
        <w:pStyle w:val="Default"/>
        <w:jc w:val="both"/>
        <w:rPr>
          <w:rFonts w:ascii="Times New Roman" w:hAnsi="Times New Roman" w:cs="Times New Roman"/>
          <w:color w:val="auto"/>
        </w:rPr>
      </w:pPr>
      <w:r>
        <w:rPr>
          <w:rFonts w:ascii="Times New Roman" w:hAnsi="Times New Roman" w:cs="Times New Roman"/>
          <w:color w:val="auto"/>
        </w:rPr>
        <w:t>Le 22 Mai</w:t>
      </w:r>
      <w:r w:rsidR="00662D75" w:rsidRPr="00D74831">
        <w:rPr>
          <w:rFonts w:ascii="Times New Roman" w:hAnsi="Times New Roman" w:cs="Times New Roman"/>
          <w:color w:val="auto"/>
        </w:rPr>
        <w:t xml:space="preserve">, avec les salariés de toute la fonction publique, c’est </w:t>
      </w:r>
      <w:r w:rsidR="00A03E80">
        <w:rPr>
          <w:rFonts w:ascii="Times New Roman" w:hAnsi="Times New Roman" w:cs="Times New Roman"/>
          <w:color w:val="auto"/>
        </w:rPr>
        <w:t>l’occasion  de manifester tous ensemble,</w:t>
      </w:r>
      <w:r w:rsidR="00410664">
        <w:rPr>
          <w:rFonts w:ascii="Times New Roman" w:hAnsi="Times New Roman" w:cs="Times New Roman"/>
          <w:color w:val="auto"/>
        </w:rPr>
        <w:t xml:space="preserve"> notre</w:t>
      </w:r>
      <w:r w:rsidR="00662D75" w:rsidRPr="00D74831">
        <w:rPr>
          <w:rFonts w:ascii="Times New Roman" w:hAnsi="Times New Roman" w:cs="Times New Roman"/>
          <w:color w:val="auto"/>
        </w:rPr>
        <w:t xml:space="preserve"> ras le bol !</w:t>
      </w:r>
    </w:p>
    <w:p w:rsidR="00662D75" w:rsidRPr="00D74831" w:rsidRDefault="00662D75" w:rsidP="00662D75">
      <w:pPr>
        <w:pStyle w:val="Default"/>
        <w:rPr>
          <w:color w:val="auto"/>
          <w:sz w:val="20"/>
          <w:szCs w:val="20"/>
        </w:rPr>
      </w:pPr>
    </w:p>
    <w:p w:rsidR="00662D75" w:rsidRPr="00D74831" w:rsidRDefault="00662D75" w:rsidP="00662D75">
      <w:pPr>
        <w:pStyle w:val="Default"/>
        <w:jc w:val="center"/>
        <w:rPr>
          <w:rFonts w:ascii="Times New Roman" w:hAnsi="Times New Roman" w:cs="Times New Roman"/>
          <w:b/>
          <w:bCs/>
          <w:color w:val="auto"/>
          <w:sz w:val="36"/>
          <w:szCs w:val="36"/>
        </w:rPr>
      </w:pPr>
      <w:r w:rsidRPr="00D74831">
        <w:rPr>
          <w:rFonts w:ascii="Times New Roman" w:hAnsi="Times New Roman" w:cs="Times New Roman"/>
          <w:b/>
          <w:bCs/>
          <w:color w:val="auto"/>
          <w:sz w:val="36"/>
          <w:szCs w:val="36"/>
        </w:rPr>
        <w:t>Ce que nous voulons :</w:t>
      </w:r>
    </w:p>
    <w:p w:rsidR="00662D75" w:rsidRPr="00D74831" w:rsidRDefault="00662D75" w:rsidP="00662D75">
      <w:pPr>
        <w:pStyle w:val="Default"/>
        <w:rPr>
          <w:b/>
          <w:bCs/>
          <w:color w:val="auto"/>
          <w:sz w:val="16"/>
          <w:szCs w:val="16"/>
        </w:rPr>
      </w:pPr>
    </w:p>
    <w:p w:rsidR="00662D75" w:rsidRPr="00D74831" w:rsidRDefault="00662D75" w:rsidP="00662D75">
      <w:pPr>
        <w:pStyle w:val="Paragraphedeliste"/>
        <w:numPr>
          <w:ilvl w:val="0"/>
          <w:numId w:val="1"/>
        </w:numPr>
        <w:autoSpaceDE w:val="0"/>
        <w:autoSpaceDN w:val="0"/>
        <w:adjustRightInd w:val="0"/>
        <w:spacing w:after="0" w:line="240" w:lineRule="auto"/>
        <w:ind w:left="714" w:hanging="357"/>
        <w:jc w:val="both"/>
        <w:rPr>
          <w:rFonts w:ascii="Times New Roman" w:hAnsi="Times New Roman"/>
          <w:sz w:val="24"/>
          <w:szCs w:val="24"/>
        </w:rPr>
      </w:pPr>
      <w:r w:rsidRPr="00D74831">
        <w:rPr>
          <w:rFonts w:ascii="Times New Roman" w:hAnsi="Times New Roman"/>
          <w:sz w:val="24"/>
          <w:szCs w:val="24"/>
        </w:rPr>
        <w:t xml:space="preserve">Une négociation salariale immédiate pour le dégel </w:t>
      </w:r>
      <w:r w:rsidR="00863985">
        <w:rPr>
          <w:rFonts w:ascii="Times New Roman" w:hAnsi="Times New Roman"/>
          <w:sz w:val="24"/>
          <w:szCs w:val="24"/>
        </w:rPr>
        <w:t xml:space="preserve">des salaires, le rattrapage de la perte du pouvoir d’achat. </w:t>
      </w:r>
    </w:p>
    <w:p w:rsidR="00662D75" w:rsidRDefault="00662D75" w:rsidP="00662D75">
      <w:pPr>
        <w:pStyle w:val="Paragraphedeliste"/>
        <w:numPr>
          <w:ilvl w:val="0"/>
          <w:numId w:val="1"/>
        </w:numPr>
        <w:autoSpaceDE w:val="0"/>
        <w:autoSpaceDN w:val="0"/>
        <w:adjustRightInd w:val="0"/>
        <w:spacing w:before="60" w:after="0" w:line="240" w:lineRule="auto"/>
        <w:ind w:left="714" w:hanging="357"/>
        <w:jc w:val="both"/>
        <w:rPr>
          <w:rFonts w:ascii="Times New Roman" w:hAnsi="Times New Roman"/>
          <w:sz w:val="24"/>
          <w:szCs w:val="24"/>
        </w:rPr>
      </w:pPr>
      <w:r w:rsidRPr="00D74831">
        <w:rPr>
          <w:rFonts w:ascii="Times New Roman" w:hAnsi="Times New Roman"/>
          <w:sz w:val="24"/>
          <w:szCs w:val="24"/>
        </w:rPr>
        <w:t>L’arrêt des s</w:t>
      </w:r>
      <w:r w:rsidR="00A03E80">
        <w:rPr>
          <w:rFonts w:ascii="Times New Roman" w:hAnsi="Times New Roman"/>
          <w:sz w:val="24"/>
          <w:szCs w:val="24"/>
        </w:rPr>
        <w:t xml:space="preserve">uppressions d’emplois </w:t>
      </w:r>
    </w:p>
    <w:p w:rsidR="00810065" w:rsidRPr="00D74831" w:rsidRDefault="00810065" w:rsidP="00662D75">
      <w:pPr>
        <w:pStyle w:val="Paragraphedeliste"/>
        <w:numPr>
          <w:ilvl w:val="0"/>
          <w:numId w:val="1"/>
        </w:numPr>
        <w:autoSpaceDE w:val="0"/>
        <w:autoSpaceDN w:val="0"/>
        <w:adjustRightInd w:val="0"/>
        <w:spacing w:before="60" w:after="0" w:line="240" w:lineRule="auto"/>
        <w:ind w:left="714" w:hanging="357"/>
        <w:jc w:val="both"/>
        <w:rPr>
          <w:rFonts w:ascii="Times New Roman" w:hAnsi="Times New Roman"/>
          <w:sz w:val="24"/>
          <w:szCs w:val="24"/>
        </w:rPr>
      </w:pPr>
      <w:r>
        <w:rPr>
          <w:rFonts w:ascii="Times New Roman" w:hAnsi="Times New Roman"/>
          <w:sz w:val="24"/>
          <w:szCs w:val="24"/>
        </w:rPr>
        <w:t>La mise en œuvre d’un nouveau plan d’accès à l’emploi titulaire pour les contractuels.</w:t>
      </w:r>
    </w:p>
    <w:p w:rsidR="00662D75" w:rsidRPr="00D74831" w:rsidRDefault="00662D75" w:rsidP="00662D75">
      <w:pPr>
        <w:pStyle w:val="Paragraphedeliste"/>
        <w:numPr>
          <w:ilvl w:val="0"/>
          <w:numId w:val="1"/>
        </w:numPr>
        <w:autoSpaceDE w:val="0"/>
        <w:autoSpaceDN w:val="0"/>
        <w:adjustRightInd w:val="0"/>
        <w:spacing w:before="60" w:after="0" w:line="240" w:lineRule="auto"/>
        <w:ind w:left="714" w:hanging="357"/>
        <w:jc w:val="both"/>
        <w:rPr>
          <w:rFonts w:ascii="Times New Roman" w:hAnsi="Times New Roman"/>
          <w:sz w:val="24"/>
          <w:szCs w:val="24"/>
        </w:rPr>
      </w:pPr>
      <w:r w:rsidRPr="00D74831">
        <w:rPr>
          <w:rFonts w:ascii="Times New Roman" w:hAnsi="Times New Roman"/>
          <w:sz w:val="24"/>
          <w:szCs w:val="24"/>
        </w:rPr>
        <w:t>L’abrogation</w:t>
      </w:r>
      <w:r w:rsidR="00DD46B8">
        <w:rPr>
          <w:rFonts w:ascii="Times New Roman" w:hAnsi="Times New Roman"/>
          <w:sz w:val="24"/>
          <w:szCs w:val="24"/>
        </w:rPr>
        <w:t xml:space="preserve"> pour tous des</w:t>
      </w:r>
      <w:r w:rsidRPr="00D74831">
        <w:rPr>
          <w:rFonts w:ascii="Times New Roman" w:hAnsi="Times New Roman"/>
          <w:sz w:val="24"/>
          <w:szCs w:val="24"/>
        </w:rPr>
        <w:t xml:space="preserve"> jour</w:t>
      </w:r>
      <w:r w:rsidR="00DD46B8">
        <w:rPr>
          <w:rFonts w:ascii="Times New Roman" w:hAnsi="Times New Roman"/>
          <w:sz w:val="24"/>
          <w:szCs w:val="24"/>
        </w:rPr>
        <w:t>s</w:t>
      </w:r>
      <w:r w:rsidRPr="00D74831">
        <w:rPr>
          <w:rFonts w:ascii="Times New Roman" w:hAnsi="Times New Roman"/>
          <w:sz w:val="24"/>
          <w:szCs w:val="24"/>
        </w:rPr>
        <w:t xml:space="preserve"> de </w:t>
      </w:r>
      <w:r w:rsidR="00DD46B8">
        <w:rPr>
          <w:rFonts w:ascii="Times New Roman" w:hAnsi="Times New Roman"/>
          <w:sz w:val="24"/>
          <w:szCs w:val="24"/>
        </w:rPr>
        <w:t>carence.</w:t>
      </w:r>
    </w:p>
    <w:p w:rsidR="00DD46B8" w:rsidRDefault="00662D75" w:rsidP="00662D75">
      <w:pPr>
        <w:pStyle w:val="Paragraphedeliste"/>
        <w:numPr>
          <w:ilvl w:val="0"/>
          <w:numId w:val="1"/>
        </w:numPr>
        <w:autoSpaceDE w:val="0"/>
        <w:autoSpaceDN w:val="0"/>
        <w:adjustRightInd w:val="0"/>
        <w:spacing w:before="60" w:after="0" w:line="240" w:lineRule="auto"/>
        <w:ind w:left="714" w:hanging="357"/>
        <w:jc w:val="both"/>
        <w:rPr>
          <w:rFonts w:ascii="Times New Roman" w:hAnsi="Times New Roman"/>
          <w:sz w:val="24"/>
          <w:szCs w:val="24"/>
        </w:rPr>
      </w:pPr>
      <w:r w:rsidRPr="00DD46B8">
        <w:rPr>
          <w:rFonts w:ascii="Times New Roman" w:hAnsi="Times New Roman"/>
          <w:sz w:val="24"/>
          <w:szCs w:val="24"/>
        </w:rPr>
        <w:t>La défense et la pérennisation du syst</w:t>
      </w:r>
      <w:r w:rsidR="00DD46B8">
        <w:rPr>
          <w:rFonts w:ascii="Times New Roman" w:hAnsi="Times New Roman"/>
          <w:sz w:val="24"/>
          <w:szCs w:val="24"/>
        </w:rPr>
        <w:t>ème de retraite par répartition.</w:t>
      </w:r>
    </w:p>
    <w:p w:rsidR="00B207B0" w:rsidRDefault="00662D75" w:rsidP="00810065">
      <w:pPr>
        <w:pStyle w:val="Paragraphedeliste"/>
        <w:numPr>
          <w:ilvl w:val="0"/>
          <w:numId w:val="1"/>
        </w:numPr>
        <w:autoSpaceDE w:val="0"/>
        <w:autoSpaceDN w:val="0"/>
        <w:adjustRightInd w:val="0"/>
        <w:spacing w:before="60" w:after="0" w:line="240" w:lineRule="auto"/>
        <w:ind w:left="714" w:hanging="357"/>
        <w:jc w:val="both"/>
        <w:rPr>
          <w:rFonts w:ascii="Times New Roman" w:hAnsi="Times New Roman"/>
          <w:sz w:val="24"/>
          <w:szCs w:val="24"/>
        </w:rPr>
      </w:pPr>
      <w:r w:rsidRPr="00DD46B8">
        <w:rPr>
          <w:rFonts w:ascii="Times New Roman" w:hAnsi="Times New Roman"/>
          <w:sz w:val="24"/>
          <w:szCs w:val="24"/>
        </w:rPr>
        <w:t xml:space="preserve">La défense du statut général des fonctionnaires, qui permet de répondre aux besoins de la population sur l'ensemble du territoire et qui garantit l'égalité entre les </w:t>
      </w:r>
      <w:r w:rsidR="00B207B0">
        <w:rPr>
          <w:rFonts w:ascii="Times New Roman" w:hAnsi="Times New Roman"/>
          <w:sz w:val="24"/>
          <w:szCs w:val="24"/>
        </w:rPr>
        <w:t>usagers.</w:t>
      </w:r>
    </w:p>
    <w:p w:rsidR="00810065" w:rsidRPr="00810065" w:rsidRDefault="00810065" w:rsidP="00810065">
      <w:pPr>
        <w:pStyle w:val="Paragraphedeliste"/>
        <w:numPr>
          <w:ilvl w:val="0"/>
          <w:numId w:val="1"/>
        </w:numPr>
        <w:autoSpaceDE w:val="0"/>
        <w:autoSpaceDN w:val="0"/>
        <w:adjustRightInd w:val="0"/>
        <w:spacing w:before="60" w:after="0" w:line="240" w:lineRule="auto"/>
        <w:ind w:left="714" w:hanging="357"/>
        <w:jc w:val="both"/>
        <w:rPr>
          <w:rFonts w:ascii="Times New Roman" w:hAnsi="Times New Roman"/>
          <w:sz w:val="24"/>
          <w:szCs w:val="24"/>
        </w:rPr>
      </w:pPr>
      <w:r>
        <w:rPr>
          <w:rFonts w:ascii="Times New Roman" w:hAnsi="Times New Roman"/>
          <w:sz w:val="24"/>
          <w:szCs w:val="24"/>
        </w:rPr>
        <w:t>La reconnaissance des agents dans leurs rôles et leurs missions.</w:t>
      </w:r>
    </w:p>
    <w:p w:rsidR="00662D75" w:rsidRPr="00D74831" w:rsidRDefault="00662D75" w:rsidP="00662D75">
      <w:pPr>
        <w:pStyle w:val="Default"/>
        <w:numPr>
          <w:ilvl w:val="0"/>
          <w:numId w:val="1"/>
        </w:numPr>
        <w:spacing w:before="60"/>
        <w:ind w:left="714" w:hanging="357"/>
        <w:jc w:val="both"/>
        <w:rPr>
          <w:rFonts w:ascii="Times New Roman" w:hAnsi="Times New Roman" w:cs="Times New Roman"/>
          <w:color w:val="auto"/>
        </w:rPr>
      </w:pPr>
      <w:r w:rsidRPr="00D74831">
        <w:rPr>
          <w:rFonts w:ascii="Times New Roman" w:hAnsi="Times New Roman" w:cs="Times New Roman"/>
          <w:color w:val="auto"/>
        </w:rPr>
        <w:t>L’arrêt de l’étranglement financier d</w:t>
      </w:r>
      <w:r w:rsidR="00A03E80">
        <w:rPr>
          <w:rFonts w:ascii="Times New Roman" w:hAnsi="Times New Roman" w:cs="Times New Roman"/>
          <w:color w:val="auto"/>
        </w:rPr>
        <w:t>es Hôpitaux Publics par les ARS.</w:t>
      </w:r>
    </w:p>
    <w:p w:rsidR="00662D75" w:rsidRDefault="00662D75" w:rsidP="00662D75">
      <w:pPr>
        <w:pStyle w:val="Default"/>
        <w:numPr>
          <w:ilvl w:val="0"/>
          <w:numId w:val="1"/>
        </w:numPr>
        <w:spacing w:before="60"/>
        <w:ind w:left="714" w:hanging="357"/>
        <w:jc w:val="both"/>
        <w:rPr>
          <w:rFonts w:ascii="Times New Roman" w:hAnsi="Times New Roman" w:cs="Times New Roman"/>
          <w:color w:val="auto"/>
        </w:rPr>
      </w:pPr>
      <w:r w:rsidRPr="00D74831">
        <w:rPr>
          <w:rFonts w:ascii="Times New Roman" w:hAnsi="Times New Roman" w:cs="Times New Roman"/>
          <w:color w:val="auto"/>
        </w:rPr>
        <w:t>La fin de la dégradation des conditions de tra</w:t>
      </w:r>
      <w:r w:rsidR="00810065">
        <w:rPr>
          <w:rFonts w:ascii="Times New Roman" w:hAnsi="Times New Roman" w:cs="Times New Roman"/>
          <w:color w:val="auto"/>
        </w:rPr>
        <w:t>vail.</w:t>
      </w:r>
    </w:p>
    <w:p w:rsidR="00B207B0" w:rsidRDefault="00B207B0" w:rsidP="00B207B0">
      <w:pPr>
        <w:pStyle w:val="Default"/>
        <w:spacing w:before="60"/>
        <w:ind w:left="714"/>
        <w:jc w:val="both"/>
        <w:rPr>
          <w:rFonts w:ascii="Times New Roman" w:hAnsi="Times New Roman" w:cs="Times New Roman"/>
          <w:color w:val="auto"/>
        </w:rPr>
      </w:pPr>
    </w:p>
    <w:p w:rsidR="00662D75" w:rsidRPr="00D74831" w:rsidRDefault="00B207B0" w:rsidP="00662D75">
      <w:pPr>
        <w:pStyle w:val="Default"/>
        <w:ind w:left="357"/>
        <w:jc w:val="both"/>
        <w:rPr>
          <w:rFonts w:ascii="Times New Roman" w:hAnsi="Times New Roman" w:cs="Times New Roman"/>
          <w:color w:val="auto"/>
        </w:rPr>
      </w:pPr>
      <w:r w:rsidRPr="00B207B0">
        <w:rPr>
          <w:rFonts w:ascii="Times New Roman" w:hAnsi="Times New Roman" w:cs="Times New Roman"/>
          <w:noProof/>
          <w:color w:val="auto"/>
          <w:lang w:eastAsia="fr-FR"/>
        </w:rPr>
        <mc:AlternateContent>
          <mc:Choice Requires="wps">
            <w:drawing>
              <wp:anchor distT="0" distB="0" distL="114300" distR="114300" simplePos="0" relativeHeight="251660288" behindDoc="0" locked="0" layoutInCell="1" allowOverlap="1" wp14:anchorId="03AB61DF" wp14:editId="60D66766">
                <wp:simplePos x="0" y="0"/>
                <wp:positionH relativeFrom="column">
                  <wp:posOffset>69011</wp:posOffset>
                </wp:positionH>
                <wp:positionV relativeFrom="paragraph">
                  <wp:posOffset>5667</wp:posOffset>
                </wp:positionV>
                <wp:extent cx="6625087" cy="802257"/>
                <wp:effectExtent l="0" t="0" r="23495" b="1714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5087" cy="802257"/>
                        </a:xfrm>
                        <a:prstGeom prst="rect">
                          <a:avLst/>
                        </a:prstGeom>
                        <a:solidFill>
                          <a:srgbClr val="FFFFFF"/>
                        </a:solidFill>
                        <a:ln w="9525">
                          <a:solidFill>
                            <a:srgbClr val="000000"/>
                          </a:solidFill>
                          <a:miter lim="800000"/>
                          <a:headEnd/>
                          <a:tailEnd/>
                        </a:ln>
                      </wps:spPr>
                      <wps:txbx>
                        <w:txbxContent>
                          <w:p w:rsidR="00B207B0" w:rsidRPr="003A178D" w:rsidRDefault="00B207B0" w:rsidP="00B207B0">
                            <w:pPr>
                              <w:pStyle w:val="Default"/>
                              <w:spacing w:before="60"/>
                              <w:jc w:val="both"/>
                              <w:rPr>
                                <w:rFonts w:ascii="Times New Roman" w:hAnsi="Times New Roman" w:cs="Times New Roman"/>
                                <w:b/>
                                <w:color w:val="C00000"/>
                                <w:sz w:val="28"/>
                                <w:szCs w:val="28"/>
                              </w:rPr>
                            </w:pPr>
                            <w:r w:rsidRPr="003A178D">
                              <w:rPr>
                                <w:rFonts w:ascii="Times New Roman" w:hAnsi="Times New Roman" w:cs="Times New Roman"/>
                                <w:b/>
                                <w:color w:val="C00000"/>
                                <w:sz w:val="28"/>
                                <w:szCs w:val="28"/>
                              </w:rPr>
                              <w:t>Pour répondre aux besoins des populations fragilisées, la CGT santé et action Sociale exige la création de 100 000 emplois dans la santé et 25 000 dans les EHPAD, un plan d’urgence de 5 milliards d’euros et le doublement des entrées en formation.</w:t>
                            </w:r>
                          </w:p>
                          <w:p w:rsidR="00B207B0" w:rsidRDefault="00B207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5.45pt;margin-top:.45pt;width:521.65pt;height:6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">
                <v:textbox>
                  <w:txbxContent>
                    <w:p w:rsidR="00B207B0" w:rsidRPr="003A178D" w:rsidRDefault="00B207B0" w:rsidP="00B207B0">
                      <w:pPr>
                        <w:pStyle w:val="Default"/>
                        <w:spacing w:before="60"/>
                        <w:jc w:val="both"/>
                        <w:rPr>
                          <w:rFonts w:ascii="Times New Roman" w:hAnsi="Times New Roman" w:cs="Times New Roman"/>
                          <w:b/>
                          <w:color w:val="C00000"/>
                          <w:sz w:val="28"/>
                          <w:szCs w:val="28"/>
                        </w:rPr>
                      </w:pPr>
                      <w:r w:rsidRPr="003A178D">
                        <w:rPr>
                          <w:rFonts w:ascii="Times New Roman" w:hAnsi="Times New Roman" w:cs="Times New Roman"/>
                          <w:b/>
                          <w:color w:val="C00000"/>
                          <w:sz w:val="28"/>
                          <w:szCs w:val="28"/>
                        </w:rPr>
                        <w:t>Pour répondre aux besoins des populations fragilisées, la CGT santé et action Sociale exige la création de 100 000 emplois dans la santé et 25 000 dans les EHPAD, un plan d’urgence de 5 milliards d’euros et le doublement des entrées en formation.</w:t>
                      </w:r>
                    </w:p>
                    <w:p w:rsidR="00B207B0" w:rsidRDefault="00B207B0"/>
                  </w:txbxContent>
                </v:textbox>
              </v:shape>
            </w:pict>
          </mc:Fallback>
        </mc:AlternateContent>
      </w:r>
    </w:p>
    <w:p w:rsidR="00662D75" w:rsidRPr="00D74831" w:rsidRDefault="00662D75" w:rsidP="00662D75">
      <w:pPr>
        <w:pStyle w:val="Default"/>
        <w:jc w:val="center"/>
        <w:rPr>
          <w:rFonts w:ascii="Times New Roman" w:hAnsi="Times New Roman" w:cs="Times New Roman"/>
          <w:b/>
          <w:color w:val="auto"/>
          <w:sz w:val="44"/>
          <w:szCs w:val="44"/>
        </w:rPr>
      </w:pPr>
      <w:r w:rsidRPr="00D74831">
        <w:rPr>
          <w:rFonts w:ascii="Times New Roman" w:hAnsi="Times New Roman" w:cs="Times New Roman"/>
          <w:b/>
          <w:color w:val="auto"/>
          <w:sz w:val="44"/>
          <w:szCs w:val="44"/>
        </w:rPr>
        <w:t>Toutes et tous en grève le 2</w:t>
      </w:r>
      <w:r w:rsidR="00863985">
        <w:rPr>
          <w:rFonts w:ascii="Times New Roman" w:hAnsi="Times New Roman" w:cs="Times New Roman"/>
          <w:b/>
          <w:color w:val="auto"/>
          <w:sz w:val="44"/>
          <w:szCs w:val="44"/>
        </w:rPr>
        <w:t>2 Mai</w:t>
      </w:r>
      <w:r w:rsidRPr="00D74831">
        <w:rPr>
          <w:rFonts w:ascii="Times New Roman" w:hAnsi="Times New Roman" w:cs="Times New Roman"/>
          <w:b/>
          <w:color w:val="auto"/>
          <w:sz w:val="44"/>
          <w:szCs w:val="44"/>
        </w:rPr>
        <w:t xml:space="preserve"> ! </w:t>
      </w:r>
    </w:p>
    <w:p w:rsidR="00410664" w:rsidRDefault="00410664" w:rsidP="00662D75">
      <w:pPr>
        <w:pStyle w:val="Default"/>
        <w:spacing w:before="60"/>
        <w:jc w:val="center"/>
        <w:rPr>
          <w:rFonts w:ascii="Times New Roman" w:hAnsi="Times New Roman" w:cs="Times New Roman"/>
          <w:b/>
          <w:color w:val="auto"/>
          <w:sz w:val="44"/>
          <w:szCs w:val="44"/>
        </w:rPr>
      </w:pPr>
    </w:p>
    <w:p w:rsidR="00662D75" w:rsidRPr="00D74831" w:rsidRDefault="00A03E80" w:rsidP="00662D75">
      <w:pPr>
        <w:pStyle w:val="Default"/>
        <w:spacing w:before="60"/>
        <w:jc w:val="center"/>
        <w:rPr>
          <w:rFonts w:ascii="Times New Roman" w:hAnsi="Times New Roman" w:cs="Times New Roman"/>
          <w:b/>
          <w:color w:val="auto"/>
          <w:sz w:val="44"/>
          <w:szCs w:val="44"/>
        </w:rPr>
      </w:pPr>
      <w:r>
        <w:rPr>
          <w:rFonts w:ascii="Times New Roman" w:hAnsi="Times New Roman" w:cs="Times New Roman"/>
          <w:b/>
          <w:color w:val="auto"/>
          <w:sz w:val="44"/>
          <w:szCs w:val="44"/>
        </w:rPr>
        <w:t xml:space="preserve">Mardi </w:t>
      </w:r>
      <w:r w:rsidR="00410664">
        <w:rPr>
          <w:rFonts w:ascii="Times New Roman" w:hAnsi="Times New Roman" w:cs="Times New Roman"/>
          <w:b/>
          <w:color w:val="auto"/>
          <w:sz w:val="44"/>
          <w:szCs w:val="44"/>
        </w:rPr>
        <w:t xml:space="preserve">22 mai </w:t>
      </w:r>
      <w:r w:rsidR="00662D75" w:rsidRPr="00D74831">
        <w:rPr>
          <w:rFonts w:ascii="Times New Roman" w:hAnsi="Times New Roman" w:cs="Times New Roman"/>
          <w:b/>
          <w:color w:val="auto"/>
          <w:sz w:val="44"/>
          <w:szCs w:val="44"/>
        </w:rPr>
        <w:t xml:space="preserve">Manifestation à </w:t>
      </w:r>
      <w:r w:rsidR="00863985">
        <w:rPr>
          <w:rFonts w:ascii="Times New Roman" w:hAnsi="Times New Roman" w:cs="Times New Roman"/>
          <w:b/>
          <w:color w:val="auto"/>
          <w:sz w:val="44"/>
          <w:szCs w:val="44"/>
        </w:rPr>
        <w:t>Lyon à 10 h 00</w:t>
      </w:r>
      <w:r w:rsidR="00662D75" w:rsidRPr="00D74831">
        <w:rPr>
          <w:rFonts w:ascii="Times New Roman" w:hAnsi="Times New Roman" w:cs="Times New Roman"/>
          <w:b/>
          <w:color w:val="auto"/>
          <w:sz w:val="44"/>
          <w:szCs w:val="44"/>
        </w:rPr>
        <w:t xml:space="preserve"> </w:t>
      </w:r>
    </w:p>
    <w:p w:rsidR="00C8775E" w:rsidRDefault="00662D75" w:rsidP="00863985">
      <w:pPr>
        <w:pStyle w:val="Default"/>
        <w:spacing w:before="60"/>
        <w:jc w:val="center"/>
      </w:pPr>
      <w:r w:rsidRPr="00D74831">
        <w:rPr>
          <w:rFonts w:ascii="Times New Roman" w:hAnsi="Times New Roman" w:cs="Times New Roman"/>
          <w:b/>
          <w:color w:val="auto"/>
          <w:sz w:val="44"/>
          <w:szCs w:val="44"/>
        </w:rPr>
        <w:t>de la place Bellecour à la Préfecture</w:t>
      </w:r>
      <w:r w:rsidR="00A03E80">
        <w:rPr>
          <w:rFonts w:ascii="Times New Roman" w:hAnsi="Times New Roman" w:cs="Times New Roman"/>
          <w:b/>
          <w:color w:val="auto"/>
          <w:sz w:val="44"/>
          <w:szCs w:val="44"/>
        </w:rPr>
        <w:t>.</w:t>
      </w:r>
    </w:p>
    <w:sectPr w:rsidR="00C8775E" w:rsidSect="0086398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FA7DD3"/>
    <w:multiLevelType w:val="hybridMultilevel"/>
    <w:tmpl w:val="72244E74"/>
    <w:lvl w:ilvl="0" w:tplc="040C0001">
      <w:start w:val="1"/>
      <w:numFmt w:val="bullet"/>
      <w:lvlText w:val=""/>
      <w:lvlJc w:val="left"/>
      <w:pPr>
        <w:ind w:left="720" w:hanging="360"/>
      </w:pPr>
      <w:rPr>
        <w:rFonts w:ascii="Symbol" w:hAnsi="Symbol" w:hint="default"/>
      </w:rPr>
    </w:lvl>
    <w:lvl w:ilvl="1" w:tplc="5A5AA5DE">
      <w:numFmt w:val="bullet"/>
      <w:lvlText w:val="·"/>
      <w:lvlJc w:val="left"/>
      <w:pPr>
        <w:ind w:left="1440" w:hanging="360"/>
      </w:pPr>
      <w:rPr>
        <w:rFonts w:ascii="Times New Roman" w:eastAsia="Calibri" w:hAnsi="Times New Roman" w:cs="Times New Roman" w:hint="default"/>
      </w:rPr>
    </w:lvl>
    <w:lvl w:ilvl="2" w:tplc="62DC2564">
      <w:numFmt w:val="bullet"/>
      <w:lvlText w:val="-"/>
      <w:lvlJc w:val="left"/>
      <w:pPr>
        <w:ind w:left="2160" w:hanging="360"/>
      </w:pPr>
      <w:rPr>
        <w:rFonts w:ascii="Times New Roman" w:eastAsia="Calibri" w:hAnsi="Times New Roman" w:cs="Times New Roman"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641B3CBF"/>
    <w:multiLevelType w:val="hybridMultilevel"/>
    <w:tmpl w:val="70527D94"/>
    <w:lvl w:ilvl="0" w:tplc="49E8B120">
      <w:start w:val="1"/>
      <w:numFmt w:val="bullet"/>
      <w:lvlText w:val=""/>
      <w:lvlJc w:val="left"/>
      <w:pPr>
        <w:ind w:left="720" w:hanging="360"/>
      </w:pPr>
      <w:rPr>
        <w:rFonts w:ascii="Symbol" w:hAnsi="Symbol" w:hint="default"/>
        <w:color w:val="auto"/>
      </w:rPr>
    </w:lvl>
    <w:lvl w:ilvl="1" w:tplc="5A5AA5DE">
      <w:numFmt w:val="bullet"/>
      <w:lvlText w:val="·"/>
      <w:lvlJc w:val="left"/>
      <w:pPr>
        <w:ind w:left="1440" w:hanging="360"/>
      </w:pPr>
      <w:rPr>
        <w:rFonts w:ascii="Times New Roman" w:eastAsia="Calibri" w:hAnsi="Times New Roman" w:cs="Times New Roman" w:hint="default"/>
      </w:rPr>
    </w:lvl>
    <w:lvl w:ilvl="2" w:tplc="62DC2564">
      <w:numFmt w:val="bullet"/>
      <w:lvlText w:val="-"/>
      <w:lvlJc w:val="left"/>
      <w:pPr>
        <w:ind w:left="2160" w:hanging="360"/>
      </w:pPr>
      <w:rPr>
        <w:rFonts w:ascii="Times New Roman" w:eastAsia="Calibri" w:hAnsi="Times New Roman" w:cs="Times New Roman"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D75"/>
    <w:rsid w:val="001B39B9"/>
    <w:rsid w:val="001C7CB3"/>
    <w:rsid w:val="003A178D"/>
    <w:rsid w:val="00410664"/>
    <w:rsid w:val="00451B0B"/>
    <w:rsid w:val="00656C63"/>
    <w:rsid w:val="00662D75"/>
    <w:rsid w:val="007265D9"/>
    <w:rsid w:val="00810065"/>
    <w:rsid w:val="00863985"/>
    <w:rsid w:val="009A10E7"/>
    <w:rsid w:val="00A03E80"/>
    <w:rsid w:val="00B207B0"/>
    <w:rsid w:val="00D42A30"/>
    <w:rsid w:val="00D74831"/>
    <w:rsid w:val="00D93282"/>
    <w:rsid w:val="00DD46B8"/>
    <w:rsid w:val="00E904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662D75"/>
    <w:pPr>
      <w:tabs>
        <w:tab w:val="center" w:pos="4536"/>
        <w:tab w:val="right" w:pos="9072"/>
      </w:tabs>
    </w:pPr>
    <w:rPr>
      <w:rFonts w:ascii="Calibri" w:eastAsia="Calibri" w:hAnsi="Calibri" w:cs="Times New Roman"/>
    </w:rPr>
  </w:style>
  <w:style w:type="character" w:customStyle="1" w:styleId="En-tteCar">
    <w:name w:val="En-tête Car"/>
    <w:basedOn w:val="Policepardfaut"/>
    <w:link w:val="En-tte"/>
    <w:uiPriority w:val="99"/>
    <w:semiHidden/>
    <w:rsid w:val="00662D75"/>
    <w:rPr>
      <w:rFonts w:ascii="Calibri" w:eastAsia="Calibri" w:hAnsi="Calibri" w:cs="Times New Roman"/>
    </w:rPr>
  </w:style>
  <w:style w:type="paragraph" w:styleId="Paragraphedeliste">
    <w:name w:val="List Paragraph"/>
    <w:basedOn w:val="Normal"/>
    <w:uiPriority w:val="34"/>
    <w:qFormat/>
    <w:rsid w:val="00662D75"/>
    <w:pPr>
      <w:ind w:left="708"/>
    </w:pPr>
    <w:rPr>
      <w:rFonts w:ascii="Calibri" w:eastAsia="Calibri" w:hAnsi="Calibri" w:cs="Times New Roman"/>
    </w:rPr>
  </w:style>
  <w:style w:type="paragraph" w:customStyle="1" w:styleId="Default">
    <w:name w:val="Default"/>
    <w:rsid w:val="00662D75"/>
    <w:pPr>
      <w:autoSpaceDE w:val="0"/>
      <w:autoSpaceDN w:val="0"/>
      <w:adjustRightInd w:val="0"/>
      <w:spacing w:after="0" w:line="240" w:lineRule="auto"/>
    </w:pPr>
    <w:rPr>
      <w:rFonts w:ascii="Tahoma" w:eastAsia="Calibri" w:hAnsi="Tahoma" w:cs="Tahoma"/>
      <w:color w:val="000000"/>
      <w:sz w:val="24"/>
      <w:szCs w:val="24"/>
    </w:rPr>
  </w:style>
  <w:style w:type="paragraph" w:styleId="Textedebulles">
    <w:name w:val="Balloon Text"/>
    <w:basedOn w:val="Normal"/>
    <w:link w:val="TextedebullesCar"/>
    <w:uiPriority w:val="99"/>
    <w:semiHidden/>
    <w:unhideWhenUsed/>
    <w:rsid w:val="0086398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639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662D75"/>
    <w:pPr>
      <w:tabs>
        <w:tab w:val="center" w:pos="4536"/>
        <w:tab w:val="right" w:pos="9072"/>
      </w:tabs>
    </w:pPr>
    <w:rPr>
      <w:rFonts w:ascii="Calibri" w:eastAsia="Calibri" w:hAnsi="Calibri" w:cs="Times New Roman"/>
    </w:rPr>
  </w:style>
  <w:style w:type="character" w:customStyle="1" w:styleId="En-tteCar">
    <w:name w:val="En-tête Car"/>
    <w:basedOn w:val="Policepardfaut"/>
    <w:link w:val="En-tte"/>
    <w:uiPriority w:val="99"/>
    <w:semiHidden/>
    <w:rsid w:val="00662D75"/>
    <w:rPr>
      <w:rFonts w:ascii="Calibri" w:eastAsia="Calibri" w:hAnsi="Calibri" w:cs="Times New Roman"/>
    </w:rPr>
  </w:style>
  <w:style w:type="paragraph" w:styleId="Paragraphedeliste">
    <w:name w:val="List Paragraph"/>
    <w:basedOn w:val="Normal"/>
    <w:uiPriority w:val="34"/>
    <w:qFormat/>
    <w:rsid w:val="00662D75"/>
    <w:pPr>
      <w:ind w:left="708"/>
    </w:pPr>
    <w:rPr>
      <w:rFonts w:ascii="Calibri" w:eastAsia="Calibri" w:hAnsi="Calibri" w:cs="Times New Roman"/>
    </w:rPr>
  </w:style>
  <w:style w:type="paragraph" w:customStyle="1" w:styleId="Default">
    <w:name w:val="Default"/>
    <w:rsid w:val="00662D75"/>
    <w:pPr>
      <w:autoSpaceDE w:val="0"/>
      <w:autoSpaceDN w:val="0"/>
      <w:adjustRightInd w:val="0"/>
      <w:spacing w:after="0" w:line="240" w:lineRule="auto"/>
    </w:pPr>
    <w:rPr>
      <w:rFonts w:ascii="Tahoma" w:eastAsia="Calibri" w:hAnsi="Tahoma" w:cs="Tahoma"/>
      <w:color w:val="000000"/>
      <w:sz w:val="24"/>
      <w:szCs w:val="24"/>
    </w:rPr>
  </w:style>
  <w:style w:type="paragraph" w:styleId="Textedebulles">
    <w:name w:val="Balloon Text"/>
    <w:basedOn w:val="Normal"/>
    <w:link w:val="TextedebullesCar"/>
    <w:uiPriority w:val="99"/>
    <w:semiHidden/>
    <w:unhideWhenUsed/>
    <w:rsid w:val="0086398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639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15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1720</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Hospices Civils de Lyon</Company>
  <LinksUpToDate>false</LinksUpToDate>
  <CharactersWithSpaces>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Bruna</dc:creator>
  <cp:lastModifiedBy>BURIANNE, Michele</cp:lastModifiedBy>
  <cp:revision>2</cp:revision>
  <cp:lastPrinted>2018-05-17T07:21:00Z</cp:lastPrinted>
  <dcterms:created xsi:type="dcterms:W3CDTF">2018-05-17T07:32:00Z</dcterms:created>
  <dcterms:modified xsi:type="dcterms:W3CDTF">2018-05-17T07:32:00Z</dcterms:modified>
</cp:coreProperties>
</file>